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A25809A" w14:paraId="63651D84" wp14:textId="08D88FA5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</w:pPr>
      <w:r w:rsidRPr="5A25809A" w:rsidR="76B480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  <w:t>KOMMUNIKATIONSPLAN</w:t>
      </w:r>
    </w:p>
    <w:p xmlns:wp14="http://schemas.microsoft.com/office/word/2010/wordml" w:rsidP="5A25809A" w14:paraId="13242AFF" wp14:textId="33EA95D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color="2F5496" w:themeColor="accent1" w:themeShade="BF" w:sz="4"/>
          <w:left w:val="single" w:color="2F5496" w:themeColor="accent1" w:themeShade="BF" w:sz="4"/>
          <w:bottom w:val="single" w:color="2F5496" w:themeColor="accent1" w:themeShade="BF" w:sz="4"/>
          <w:right w:val="single" w:color="2F5496" w:themeColor="accent1" w:themeShade="BF" w:sz="4"/>
          <w:insideH w:val="single" w:color="2F5496" w:themeColor="accent1" w:themeShade="BF" w:sz="4"/>
          <w:insideV w:val="single" w:color="2F5496" w:themeColor="accent1" w:themeShade="BF" w:sz="4"/>
        </w:tblBorders>
        <w:tblLayout w:type="fixed"/>
        <w:tblLook w:val="06A0" w:firstRow="1" w:lastRow="0" w:firstColumn="1" w:lastColumn="0" w:noHBand="1" w:noVBand="1"/>
      </w:tblPr>
      <w:tblGrid>
        <w:gridCol w:w="1547"/>
        <w:gridCol w:w="2100"/>
        <w:gridCol w:w="2587"/>
        <w:gridCol w:w="1696"/>
        <w:gridCol w:w="2445"/>
        <w:gridCol w:w="2584"/>
      </w:tblGrid>
      <w:tr w:rsidR="5A25809A" w:rsidTr="5A25809A" w14:paraId="558D309E">
        <w:trPr>
          <w:trHeight w:val="1155"/>
        </w:trPr>
        <w:tc>
          <w:tcPr>
            <w:tcW w:w="1547" w:type="dxa"/>
            <w:shd w:val="clear" w:color="auto" w:fill="D9E2F3" w:themeFill="accent1" w:themeFillTint="33"/>
            <w:tcMar/>
            <w:vAlign w:val="center"/>
          </w:tcPr>
          <w:p w:rsidR="5A25809A" w:rsidP="5A25809A" w:rsidRDefault="5A25809A" w14:paraId="45603A2A" w14:textId="4B2D572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Målgruppe</w:t>
            </w:r>
            <w:proofErr w:type="spellEnd"/>
          </w:p>
        </w:tc>
        <w:tc>
          <w:tcPr>
            <w:tcW w:w="2100" w:type="dxa"/>
            <w:shd w:val="clear" w:color="auto" w:fill="D9E2F3" w:themeFill="accent1" w:themeFillTint="33"/>
            <w:tcMar/>
            <w:vAlign w:val="center"/>
          </w:tcPr>
          <w:p w:rsidR="5A25809A" w:rsidP="5A25809A" w:rsidRDefault="5A25809A" w14:paraId="5D35D2A0" w14:textId="3C03752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Budskab</w:t>
            </w:r>
            <w:proofErr w:type="spellEnd"/>
          </w:p>
        </w:tc>
        <w:tc>
          <w:tcPr>
            <w:tcW w:w="2587" w:type="dxa"/>
            <w:shd w:val="clear" w:color="auto" w:fill="D9E2F3" w:themeFill="accent1" w:themeFillTint="33"/>
            <w:tcMar/>
            <w:vAlign w:val="center"/>
          </w:tcPr>
          <w:p w:rsidR="5A25809A" w:rsidP="5A25809A" w:rsidRDefault="5A25809A" w14:paraId="3F0202B9" w14:textId="6EDA350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GB"/>
              </w:rPr>
              <w:t>Hvor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GB"/>
              </w:rPr>
              <w:t>skal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GB"/>
              </w:rPr>
              <w:t>kommunikationen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GB"/>
              </w:rPr>
              <w:t>foregå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GB"/>
              </w:rPr>
              <w:t>?</w:t>
            </w:r>
          </w:p>
        </w:tc>
        <w:tc>
          <w:tcPr>
            <w:tcW w:w="1696" w:type="dxa"/>
            <w:shd w:val="clear" w:color="auto" w:fill="D9E2F3" w:themeFill="accent1" w:themeFillTint="33"/>
            <w:tcMar/>
            <w:vAlign w:val="center"/>
          </w:tcPr>
          <w:p w:rsidR="5A25809A" w:rsidP="5A25809A" w:rsidRDefault="5A25809A" w14:paraId="13137C1C" w14:textId="00C2C84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Hvilken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effekt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vil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opnå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?</w:t>
            </w:r>
          </w:p>
        </w:tc>
        <w:tc>
          <w:tcPr>
            <w:tcW w:w="2445" w:type="dxa"/>
            <w:shd w:val="clear" w:color="auto" w:fill="D9E2F3" w:themeFill="accent1" w:themeFillTint="33"/>
            <w:tcMar/>
            <w:vAlign w:val="center"/>
          </w:tcPr>
          <w:p w:rsidR="5A25809A" w:rsidP="5A25809A" w:rsidRDefault="5A25809A" w14:paraId="35E3C901" w14:textId="53D7CF8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Hvornår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skal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kommunikationen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foregå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? (+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evt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faser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milepæle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)</w:t>
            </w:r>
          </w:p>
        </w:tc>
        <w:tc>
          <w:tcPr>
            <w:tcW w:w="2584" w:type="dxa"/>
            <w:shd w:val="clear" w:color="auto" w:fill="D9E2F3" w:themeFill="accent1" w:themeFillTint="33"/>
            <w:tcMar/>
            <w:vAlign w:val="center"/>
          </w:tcPr>
          <w:p w:rsidR="5A25809A" w:rsidP="5A25809A" w:rsidRDefault="5A25809A" w14:paraId="1E72DA7D" w14:textId="6CD92A7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Hvem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i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projektgruppen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har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ansvaret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 for </w:t>
            </w: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kommunikationen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?</w:t>
            </w:r>
          </w:p>
        </w:tc>
      </w:tr>
      <w:tr w:rsidR="5A25809A" w:rsidTr="5A25809A" w14:paraId="33FB7DAB">
        <w:trPr>
          <w:trHeight w:val="1155"/>
        </w:trPr>
        <w:tc>
          <w:tcPr>
            <w:tcW w:w="1547" w:type="dxa"/>
            <w:tcMar/>
            <w:vAlign w:val="top"/>
          </w:tcPr>
          <w:p w:rsidR="5A25809A" w:rsidP="5A25809A" w:rsidRDefault="5A25809A" w14:paraId="7202964B" w14:textId="540D59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Malgruppe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2100" w:type="dxa"/>
            <w:tcMar/>
            <w:vAlign w:val="top"/>
          </w:tcPr>
          <w:p w:rsidR="5A25809A" w:rsidP="5A25809A" w:rsidRDefault="5A25809A" w14:paraId="524BD69E" w14:textId="26079CF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2587" w:type="dxa"/>
            <w:tcMar/>
            <w:vAlign w:val="top"/>
          </w:tcPr>
          <w:p w:rsidR="5A25809A" w:rsidP="5A25809A" w:rsidRDefault="5A25809A" w14:paraId="2C19BEEC" w14:textId="2A6EDE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1696" w:type="dxa"/>
            <w:tcMar/>
            <w:vAlign w:val="top"/>
          </w:tcPr>
          <w:p w:rsidR="5A25809A" w:rsidP="5A25809A" w:rsidRDefault="5A25809A" w14:paraId="7A6055A6" w14:textId="5E354D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2445" w:type="dxa"/>
            <w:tcMar/>
            <w:vAlign w:val="top"/>
          </w:tcPr>
          <w:p w:rsidR="5A25809A" w:rsidP="5A25809A" w:rsidRDefault="5A25809A" w14:paraId="4DDB6425" w14:textId="67DFFC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2584" w:type="dxa"/>
            <w:tcMar/>
            <w:vAlign w:val="top"/>
          </w:tcPr>
          <w:p w:rsidR="5A25809A" w:rsidP="5A25809A" w:rsidRDefault="5A25809A" w14:paraId="1D8BD10C" w14:textId="6C13BC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</w:tr>
      <w:tr w:rsidR="5A25809A" w:rsidTr="5A25809A" w14:paraId="4DD51557">
        <w:trPr>
          <w:trHeight w:val="1155"/>
        </w:trPr>
        <w:tc>
          <w:tcPr>
            <w:tcW w:w="1547" w:type="dxa"/>
            <w:tcMar/>
            <w:vAlign w:val="top"/>
          </w:tcPr>
          <w:p w:rsidR="5A25809A" w:rsidP="5A25809A" w:rsidRDefault="5A25809A" w14:paraId="59AFBBF2" w14:textId="087221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Målgruppe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2100" w:type="dxa"/>
            <w:tcMar/>
            <w:vAlign w:val="top"/>
          </w:tcPr>
          <w:p w:rsidR="5A25809A" w:rsidP="5A25809A" w:rsidRDefault="5A25809A" w14:paraId="1C49B24F" w14:textId="284DBF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2587" w:type="dxa"/>
            <w:tcMar/>
            <w:vAlign w:val="top"/>
          </w:tcPr>
          <w:p w:rsidR="5A25809A" w:rsidP="5A25809A" w:rsidRDefault="5A25809A" w14:paraId="30D0EC02" w14:textId="1E87A8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1696" w:type="dxa"/>
            <w:tcMar/>
            <w:vAlign w:val="top"/>
          </w:tcPr>
          <w:p w:rsidR="5A25809A" w:rsidP="5A25809A" w:rsidRDefault="5A25809A" w14:paraId="38B987B7" w14:textId="04FAD0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2445" w:type="dxa"/>
            <w:tcMar/>
            <w:vAlign w:val="top"/>
          </w:tcPr>
          <w:p w:rsidR="5A25809A" w:rsidP="5A25809A" w:rsidRDefault="5A25809A" w14:paraId="1C787D37" w14:textId="04E534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2584" w:type="dxa"/>
            <w:tcMar/>
            <w:vAlign w:val="top"/>
          </w:tcPr>
          <w:p w:rsidR="5A25809A" w:rsidP="5A25809A" w:rsidRDefault="5A25809A" w14:paraId="53677BBE" w14:textId="3453CA6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</w:tr>
      <w:tr w:rsidR="5A25809A" w:rsidTr="5A25809A" w14:paraId="1DDEABC8">
        <w:trPr>
          <w:trHeight w:val="1155"/>
        </w:trPr>
        <w:tc>
          <w:tcPr>
            <w:tcW w:w="1547" w:type="dxa"/>
            <w:tcMar/>
            <w:vAlign w:val="top"/>
          </w:tcPr>
          <w:p w:rsidR="5A25809A" w:rsidP="5A25809A" w:rsidRDefault="5A25809A" w14:paraId="1358FBDC" w14:textId="54A95B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Målgruppe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2100" w:type="dxa"/>
            <w:tcMar/>
            <w:vAlign w:val="top"/>
          </w:tcPr>
          <w:p w:rsidR="5A25809A" w:rsidP="5A25809A" w:rsidRDefault="5A25809A" w14:paraId="50FA01E3" w14:textId="1D75AB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2587" w:type="dxa"/>
            <w:tcMar/>
            <w:vAlign w:val="top"/>
          </w:tcPr>
          <w:p w:rsidR="5A25809A" w:rsidP="5A25809A" w:rsidRDefault="5A25809A" w14:paraId="713DED83" w14:textId="73DDE3B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1696" w:type="dxa"/>
            <w:tcMar/>
            <w:vAlign w:val="top"/>
          </w:tcPr>
          <w:p w:rsidR="5A25809A" w:rsidP="5A25809A" w:rsidRDefault="5A25809A" w14:paraId="20E3C20A" w14:textId="0E765FB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2445" w:type="dxa"/>
            <w:tcMar/>
            <w:vAlign w:val="top"/>
          </w:tcPr>
          <w:p w:rsidR="5A25809A" w:rsidP="5A25809A" w:rsidRDefault="5A25809A" w14:paraId="7EE6E7C3" w14:textId="0088DE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2584" w:type="dxa"/>
            <w:tcMar/>
            <w:vAlign w:val="top"/>
          </w:tcPr>
          <w:p w:rsidR="5A25809A" w:rsidP="5A25809A" w:rsidRDefault="5A25809A" w14:paraId="548522FF" w14:textId="1A88E3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</w:tr>
      <w:tr w:rsidR="5A25809A" w:rsidTr="5A25809A" w14:paraId="52D09006">
        <w:trPr>
          <w:trHeight w:val="1155"/>
        </w:trPr>
        <w:tc>
          <w:tcPr>
            <w:tcW w:w="1547" w:type="dxa"/>
            <w:tcMar/>
            <w:vAlign w:val="top"/>
          </w:tcPr>
          <w:p w:rsidR="5A25809A" w:rsidP="5A25809A" w:rsidRDefault="5A25809A" w14:paraId="24BF0129" w14:textId="03B2F2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  <w:proofErr w:type="spellStart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Osv</w:t>
            </w:r>
            <w:proofErr w:type="spellEnd"/>
            <w:r w:rsidRPr="5A25809A" w:rsidR="5A258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  <w:lang w:val="en-US"/>
              </w:rPr>
              <w:t>.</w:t>
            </w:r>
          </w:p>
        </w:tc>
        <w:tc>
          <w:tcPr>
            <w:tcW w:w="2100" w:type="dxa"/>
            <w:tcMar/>
            <w:vAlign w:val="top"/>
          </w:tcPr>
          <w:p w:rsidR="5A25809A" w:rsidP="5A25809A" w:rsidRDefault="5A25809A" w14:paraId="481CBFA6" w14:textId="15F3BA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2587" w:type="dxa"/>
            <w:tcMar/>
            <w:vAlign w:val="top"/>
          </w:tcPr>
          <w:p w:rsidR="5A25809A" w:rsidP="5A25809A" w:rsidRDefault="5A25809A" w14:paraId="55E605A1" w14:textId="013BDFF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1696" w:type="dxa"/>
            <w:tcMar/>
            <w:vAlign w:val="top"/>
          </w:tcPr>
          <w:p w:rsidR="5A25809A" w:rsidP="5A25809A" w:rsidRDefault="5A25809A" w14:paraId="492C6D31" w14:textId="0AC5F71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2445" w:type="dxa"/>
            <w:tcMar/>
            <w:vAlign w:val="top"/>
          </w:tcPr>
          <w:p w:rsidR="5A25809A" w:rsidP="5A25809A" w:rsidRDefault="5A25809A" w14:paraId="3FA2C420" w14:textId="71FFD7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  <w:tc>
          <w:tcPr>
            <w:tcW w:w="2584" w:type="dxa"/>
            <w:tcMar/>
            <w:vAlign w:val="top"/>
          </w:tcPr>
          <w:p w:rsidR="5A25809A" w:rsidP="5A25809A" w:rsidRDefault="5A25809A" w14:paraId="09731381" w14:textId="46D577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 w:themeColor="accent1" w:themeTint="FF" w:themeShade="BF"/>
                <w:sz w:val="22"/>
                <w:szCs w:val="22"/>
              </w:rPr>
            </w:pPr>
          </w:p>
        </w:tc>
      </w:tr>
    </w:tbl>
    <w:p xmlns:wp14="http://schemas.microsoft.com/office/word/2010/wordml" w:rsidP="5A25809A" w14:paraId="2C078E63" wp14:textId="38921B93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8DCDF9"/>
    <w:rsid w:val="1640A7E9"/>
    <w:rsid w:val="238DCDF9"/>
    <w:rsid w:val="2C04D76C"/>
    <w:rsid w:val="3C01D2D9"/>
    <w:rsid w:val="4A8413C8"/>
    <w:rsid w:val="5A25809A"/>
    <w:rsid w:val="66A388FF"/>
    <w:rsid w:val="71E10F19"/>
    <w:rsid w:val="71E10F19"/>
    <w:rsid w:val="76B48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CDF9"/>
  <w15:chartTrackingRefBased/>
  <w15:docId w15:val="{5B18C0E6-968F-4F13-9696-AF7454DEEC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2022-01-20T14:34:53.7101316Z</dcterms:created>
  <dcterms:modified xsi:type="dcterms:W3CDTF">2022-01-20T14:41:28.7280478Z</dcterms:modified>
  <dc:creator>Pauliina Oinonen</dc:creator>
  <lastModifiedBy>Pauliina Oinonen</lastModifiedBy>
</coreProperties>
</file>